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4F" w:rsidRDefault="0005124F"/>
    <w:p w:rsidR="00126AB2" w:rsidRPr="00126AB2" w:rsidRDefault="00126AB2">
      <w:pPr>
        <w:rPr>
          <w:rFonts w:asciiTheme="minorHAnsi" w:hAnsiTheme="minorHAnsi" w:cstheme="minorHAnsi"/>
          <w:sz w:val="24"/>
          <w:szCs w:val="24"/>
        </w:rPr>
      </w:pPr>
      <w:r w:rsidRPr="00126AB2">
        <w:rPr>
          <w:rFonts w:asciiTheme="minorHAnsi" w:hAnsiTheme="minorHAnsi" w:cstheme="minorHAnsi"/>
          <w:sz w:val="24"/>
          <w:szCs w:val="24"/>
        </w:rPr>
        <w:t>Integrated Cross Boundary Coordination</w:t>
      </w:r>
    </w:p>
    <w:p w:rsidR="00126AB2" w:rsidRPr="00126AB2" w:rsidRDefault="00126AB2">
      <w:pPr>
        <w:rPr>
          <w:rFonts w:asciiTheme="minorHAnsi" w:hAnsiTheme="minorHAnsi" w:cstheme="minorHAnsi"/>
          <w:sz w:val="24"/>
          <w:szCs w:val="24"/>
        </w:rPr>
      </w:pPr>
    </w:p>
    <w:p w:rsidR="00126AB2" w:rsidRPr="00126AB2" w:rsidRDefault="00126AB2">
      <w:pPr>
        <w:rPr>
          <w:rFonts w:asciiTheme="minorHAnsi" w:hAnsiTheme="minorHAnsi" w:cstheme="minorHAnsi"/>
          <w:sz w:val="24"/>
          <w:szCs w:val="24"/>
        </w:rPr>
      </w:pPr>
    </w:p>
    <w:p w:rsidR="00126AB2" w:rsidRPr="00126AB2" w:rsidRDefault="00126AB2" w:rsidP="00126AB2">
      <w:pPr>
        <w:jc w:val="both"/>
        <w:rPr>
          <w:rFonts w:asciiTheme="minorHAnsi" w:hAnsiTheme="minorHAnsi" w:cstheme="minorHAnsi"/>
          <w:sz w:val="24"/>
          <w:szCs w:val="24"/>
        </w:rPr>
      </w:pPr>
      <w:r w:rsidRPr="00126AB2">
        <w:rPr>
          <w:rFonts w:asciiTheme="minorHAnsi" w:hAnsiTheme="minorHAnsi" w:cstheme="minorHAnsi"/>
          <w:sz w:val="24"/>
          <w:szCs w:val="24"/>
        </w:rPr>
        <w:t xml:space="preserve">Co-ordination of care The six GSF Cross Boundary Care Sites using GSF as a vehicle for change in hospitals, primary care and care homes, have shown an increase in coordinated care across different settings, integrating health and social care systems and leading to better patient outcomes, in this initial early evaluation. Specific changes included early identification of more patients with non-cancer, cancer and from care homes, more offered and recording of advance care planning discussions, more dying where they choose or in usual place of residence and improved care in the final days. Examples such as Bradford Airedale and Craven who have introduced GSF into several Airedale hospital wards, 12 GP practices and over 30 care homes leading to earlier identification of GSF patients via their </w:t>
      </w:r>
      <w:proofErr w:type="spellStart"/>
      <w:r w:rsidRPr="00126AB2">
        <w:rPr>
          <w:rFonts w:asciiTheme="minorHAnsi" w:hAnsiTheme="minorHAnsi" w:cstheme="minorHAnsi"/>
          <w:sz w:val="24"/>
          <w:szCs w:val="24"/>
        </w:rPr>
        <w:t>EPaCCS</w:t>
      </w:r>
      <w:proofErr w:type="spellEnd"/>
      <w:r w:rsidRPr="00126AB2">
        <w:rPr>
          <w:rFonts w:asciiTheme="minorHAnsi" w:hAnsiTheme="minorHAnsi" w:cstheme="minorHAnsi"/>
          <w:sz w:val="24"/>
          <w:szCs w:val="24"/>
        </w:rPr>
        <w:t xml:space="preserve"> system, given 'Gold ' cards, and a specially funded 'Gold Line' as an emergency help line for such patients. They have shown significant early signs of progress with decreases in hospital deaths from 49% to 14% and increases in home deaths (22% to 44%) for patients on the Gold Line.</w:t>
      </w:r>
    </w:p>
    <w:p w:rsidR="00126AB2" w:rsidRPr="00126AB2" w:rsidRDefault="00126AB2" w:rsidP="00126AB2">
      <w:pPr>
        <w:pStyle w:val="PHESourceRef"/>
        <w:ind w:left="0"/>
        <w:rPr>
          <w:rFonts w:asciiTheme="minorHAnsi" w:hAnsiTheme="minorHAnsi" w:cstheme="minorHAnsi"/>
          <w:sz w:val="24"/>
          <w:szCs w:val="24"/>
        </w:rPr>
      </w:pPr>
      <w:r w:rsidRPr="00126AB2">
        <w:rPr>
          <w:rFonts w:asciiTheme="minorHAnsi" w:hAnsiTheme="minorHAnsi" w:cstheme="minorHAnsi"/>
          <w:sz w:val="24"/>
          <w:szCs w:val="24"/>
        </w:rPr>
        <w:t xml:space="preserve">Source: National Data taken from </w:t>
      </w:r>
      <w:proofErr w:type="spellStart"/>
      <w:r w:rsidRPr="00126AB2">
        <w:rPr>
          <w:rFonts w:asciiTheme="minorHAnsi" w:hAnsiTheme="minorHAnsi" w:cstheme="minorHAnsi"/>
          <w:sz w:val="24"/>
          <w:szCs w:val="24"/>
        </w:rPr>
        <w:t>NEoLCIN</w:t>
      </w:r>
      <w:proofErr w:type="spellEnd"/>
      <w:r w:rsidRPr="00126AB2">
        <w:rPr>
          <w:rFonts w:asciiTheme="minorHAnsi" w:hAnsiTheme="minorHAnsi" w:cstheme="minorHAnsi"/>
          <w:sz w:val="24"/>
          <w:szCs w:val="24"/>
        </w:rPr>
        <w:t xml:space="preserve"> 2011 figures for Airedale and Bradford. GSF Cross Boundary care Sites </w:t>
      </w:r>
      <w:hyperlink r:id="rId8" w:history="1">
        <w:r w:rsidRPr="00126AB2">
          <w:rPr>
            <w:rStyle w:val="Hyperlink"/>
            <w:rFonts w:asciiTheme="minorHAnsi" w:hAnsiTheme="minorHAnsi" w:cstheme="minorHAnsi"/>
            <w:sz w:val="24"/>
            <w:szCs w:val="24"/>
          </w:rPr>
          <w:t>http://www.goldstandardsframework.org.uk/cross-boundary-careOther</w:t>
        </w:r>
      </w:hyperlink>
      <w:r w:rsidRPr="00126AB2">
        <w:rPr>
          <w:rFonts w:asciiTheme="minorHAnsi" w:hAnsiTheme="minorHAnsi" w:cstheme="minorHAnsi"/>
          <w:sz w:val="24"/>
          <w:szCs w:val="24"/>
        </w:rPr>
        <w:t xml:space="preserve"> </w:t>
      </w:r>
    </w:p>
    <w:p w:rsidR="00126AB2" w:rsidRPr="00126AB2" w:rsidRDefault="00126AB2" w:rsidP="00126AB2">
      <w:pPr>
        <w:rPr>
          <w:rFonts w:asciiTheme="minorHAnsi" w:hAnsiTheme="minorHAnsi" w:cstheme="minorHAnsi"/>
          <w:color w:val="1F497D"/>
          <w:sz w:val="24"/>
          <w:szCs w:val="24"/>
        </w:rPr>
      </w:pPr>
    </w:p>
    <w:p w:rsidR="00126AB2" w:rsidRPr="00126AB2" w:rsidRDefault="00985000" w:rsidP="00126AB2">
      <w:pPr>
        <w:rPr>
          <w:rFonts w:asciiTheme="minorHAnsi" w:hAnsiTheme="minorHAnsi" w:cstheme="minorHAnsi"/>
          <w:color w:val="1F497D"/>
          <w:sz w:val="24"/>
          <w:szCs w:val="24"/>
        </w:rPr>
      </w:pPr>
      <w:hyperlink r:id="rId9" w:history="1">
        <w:r w:rsidR="00126AB2" w:rsidRPr="00126AB2">
          <w:rPr>
            <w:rStyle w:val="Hyperlink"/>
            <w:rFonts w:asciiTheme="minorHAnsi" w:hAnsiTheme="minorHAnsi" w:cstheme="minorHAnsi"/>
            <w:sz w:val="24"/>
            <w:szCs w:val="24"/>
          </w:rPr>
          <w:t>http://www.ncbi.nlm.nih.gov/pubmed/25960504</w:t>
        </w:r>
      </w:hyperlink>
      <w:r w:rsidR="00126AB2" w:rsidRPr="00126AB2">
        <w:rPr>
          <w:rFonts w:asciiTheme="minorHAnsi" w:hAnsiTheme="minorHAnsi" w:cstheme="minorHAnsi"/>
          <w:color w:val="1F497D"/>
          <w:sz w:val="24"/>
          <w:szCs w:val="24"/>
        </w:rPr>
        <w:t xml:space="preserve"> </w:t>
      </w:r>
    </w:p>
    <w:p w:rsidR="00126AB2" w:rsidRPr="00126AB2" w:rsidRDefault="00126AB2" w:rsidP="00126AB2">
      <w:pPr>
        <w:rPr>
          <w:rFonts w:asciiTheme="minorHAnsi" w:hAnsiTheme="minorHAnsi" w:cstheme="minorHAnsi"/>
          <w:color w:val="1F497D"/>
          <w:sz w:val="24"/>
          <w:szCs w:val="24"/>
        </w:rPr>
      </w:pPr>
      <w:r w:rsidRPr="00126AB2">
        <w:rPr>
          <w:rFonts w:asciiTheme="minorHAnsi" w:hAnsiTheme="minorHAnsi" w:cstheme="minorHAnsi"/>
          <w:color w:val="1F497D"/>
          <w:sz w:val="24"/>
          <w:szCs w:val="24"/>
        </w:rPr>
        <w:t xml:space="preserve">                                 </w:t>
      </w:r>
    </w:p>
    <w:p w:rsidR="00126AB2" w:rsidRPr="00126AB2" w:rsidRDefault="00985000" w:rsidP="00126AB2">
      <w:pPr>
        <w:rPr>
          <w:rFonts w:asciiTheme="minorHAnsi" w:hAnsiTheme="minorHAnsi" w:cstheme="minorHAnsi"/>
          <w:color w:val="1F497D"/>
          <w:sz w:val="24"/>
          <w:szCs w:val="24"/>
        </w:rPr>
      </w:pPr>
      <w:hyperlink r:id="rId10" w:history="1">
        <w:r w:rsidR="00126AB2" w:rsidRPr="00126AB2">
          <w:rPr>
            <w:rStyle w:val="Hyperlink"/>
            <w:rFonts w:asciiTheme="minorHAnsi" w:hAnsiTheme="minorHAnsi" w:cstheme="minorHAnsi"/>
            <w:sz w:val="24"/>
            <w:szCs w:val="24"/>
          </w:rPr>
          <w:t>http://www.goldstandardsframework.org.uk/cross-boundary-care-2</w:t>
        </w:r>
      </w:hyperlink>
      <w:r w:rsidR="00126AB2" w:rsidRPr="00126AB2">
        <w:rPr>
          <w:rFonts w:asciiTheme="minorHAnsi" w:hAnsiTheme="minorHAnsi" w:cstheme="minorHAnsi"/>
          <w:color w:val="1F497D"/>
          <w:sz w:val="24"/>
          <w:szCs w:val="24"/>
        </w:rPr>
        <w:t xml:space="preserve"> </w:t>
      </w:r>
    </w:p>
    <w:sectPr w:rsidR="00126AB2" w:rsidRPr="00126AB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000" w:rsidRDefault="00985000" w:rsidP="00AD1855">
      <w:r>
        <w:separator/>
      </w:r>
    </w:p>
  </w:endnote>
  <w:endnote w:type="continuationSeparator" w:id="0">
    <w:p w:rsidR="00985000" w:rsidRDefault="00985000" w:rsidP="00AD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55" w:rsidRDefault="00AD1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55" w:rsidRDefault="00AD1855" w:rsidP="00AD1855">
    <w:pPr>
      <w:pStyle w:val="Footer"/>
    </w:pPr>
    <w:r>
      <w:t>Submitted from The GSF Centre as evidence to Public Health England ‘What We Know Now’ February 2016</w:t>
    </w:r>
  </w:p>
  <w:p w:rsidR="00AD1855" w:rsidRDefault="00AD1855" w:rsidP="00AD1855">
    <w:pPr>
      <w:pStyle w:val="Footer"/>
    </w:pPr>
  </w:p>
  <w:p w:rsidR="00AD1855" w:rsidRDefault="00AD1855">
    <w:pPr>
      <w:pStyle w:val="Footer"/>
    </w:pPr>
    <w:bookmarkStart w:id="0" w:name="_GoBack"/>
    <w:bookmarkEnd w:id="0"/>
  </w:p>
  <w:p w:rsidR="00AD1855" w:rsidRDefault="00AD18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55" w:rsidRDefault="00AD1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000" w:rsidRDefault="00985000" w:rsidP="00AD1855">
      <w:r>
        <w:separator/>
      </w:r>
    </w:p>
  </w:footnote>
  <w:footnote w:type="continuationSeparator" w:id="0">
    <w:p w:rsidR="00985000" w:rsidRDefault="00985000" w:rsidP="00AD1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55" w:rsidRDefault="00AD1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55" w:rsidRDefault="00AD1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55" w:rsidRDefault="00AD1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6003"/>
    <w:multiLevelType w:val="hybridMultilevel"/>
    <w:tmpl w:val="069E5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B2"/>
    <w:rsid w:val="0005124F"/>
    <w:rsid w:val="00126AB2"/>
    <w:rsid w:val="00985000"/>
    <w:rsid w:val="00AD1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AB2"/>
    <w:rPr>
      <w:color w:val="0000FF"/>
      <w:u w:val="single"/>
    </w:rPr>
  </w:style>
  <w:style w:type="paragraph" w:styleId="ListParagraph">
    <w:name w:val="List Paragraph"/>
    <w:basedOn w:val="Normal"/>
    <w:uiPriority w:val="34"/>
    <w:qFormat/>
    <w:rsid w:val="00126AB2"/>
    <w:pPr>
      <w:ind w:left="720"/>
    </w:pPr>
  </w:style>
  <w:style w:type="character" w:customStyle="1" w:styleId="PHESourceRefChar">
    <w:name w:val="PHE SourceRef Char"/>
    <w:basedOn w:val="DefaultParagraphFont"/>
    <w:link w:val="PHESourceRef"/>
    <w:locked/>
    <w:rsid w:val="00126AB2"/>
    <w:rPr>
      <w:rFonts w:ascii="Arial" w:hAnsi="Arial" w:cs="Arial"/>
    </w:rPr>
  </w:style>
  <w:style w:type="paragraph" w:customStyle="1" w:styleId="PHESourceRef">
    <w:name w:val="PHE SourceRef"/>
    <w:basedOn w:val="Normal"/>
    <w:link w:val="PHESourceRefChar"/>
    <w:rsid w:val="00126AB2"/>
    <w:pPr>
      <w:spacing w:before="80"/>
      <w:ind w:left="567"/>
    </w:pPr>
    <w:rPr>
      <w:rFonts w:ascii="Arial" w:hAnsi="Arial" w:cs="Arial"/>
    </w:rPr>
  </w:style>
  <w:style w:type="paragraph" w:styleId="Header">
    <w:name w:val="header"/>
    <w:basedOn w:val="Normal"/>
    <w:link w:val="HeaderChar"/>
    <w:uiPriority w:val="99"/>
    <w:unhideWhenUsed/>
    <w:rsid w:val="00AD1855"/>
    <w:pPr>
      <w:tabs>
        <w:tab w:val="center" w:pos="4513"/>
        <w:tab w:val="right" w:pos="9026"/>
      </w:tabs>
    </w:pPr>
  </w:style>
  <w:style w:type="character" w:customStyle="1" w:styleId="HeaderChar">
    <w:name w:val="Header Char"/>
    <w:basedOn w:val="DefaultParagraphFont"/>
    <w:link w:val="Header"/>
    <w:uiPriority w:val="99"/>
    <w:rsid w:val="00AD1855"/>
    <w:rPr>
      <w:rFonts w:ascii="Calibri" w:hAnsi="Calibri" w:cs="Times New Roman"/>
    </w:rPr>
  </w:style>
  <w:style w:type="paragraph" w:styleId="Footer">
    <w:name w:val="footer"/>
    <w:basedOn w:val="Normal"/>
    <w:link w:val="FooterChar"/>
    <w:uiPriority w:val="99"/>
    <w:unhideWhenUsed/>
    <w:rsid w:val="00AD1855"/>
    <w:pPr>
      <w:tabs>
        <w:tab w:val="center" w:pos="4513"/>
        <w:tab w:val="right" w:pos="9026"/>
      </w:tabs>
    </w:pPr>
  </w:style>
  <w:style w:type="character" w:customStyle="1" w:styleId="FooterChar">
    <w:name w:val="Footer Char"/>
    <w:basedOn w:val="DefaultParagraphFont"/>
    <w:link w:val="Footer"/>
    <w:uiPriority w:val="99"/>
    <w:rsid w:val="00AD1855"/>
    <w:rPr>
      <w:rFonts w:ascii="Calibri" w:hAnsi="Calibri" w:cs="Times New Roman"/>
    </w:rPr>
  </w:style>
  <w:style w:type="paragraph" w:styleId="BalloonText">
    <w:name w:val="Balloon Text"/>
    <w:basedOn w:val="Normal"/>
    <w:link w:val="BalloonTextChar"/>
    <w:uiPriority w:val="99"/>
    <w:semiHidden/>
    <w:unhideWhenUsed/>
    <w:rsid w:val="00AD1855"/>
    <w:rPr>
      <w:rFonts w:ascii="Tahoma" w:hAnsi="Tahoma" w:cs="Tahoma"/>
      <w:sz w:val="16"/>
      <w:szCs w:val="16"/>
    </w:rPr>
  </w:style>
  <w:style w:type="character" w:customStyle="1" w:styleId="BalloonTextChar">
    <w:name w:val="Balloon Text Char"/>
    <w:basedOn w:val="DefaultParagraphFont"/>
    <w:link w:val="BalloonText"/>
    <w:uiPriority w:val="99"/>
    <w:semiHidden/>
    <w:rsid w:val="00AD1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AB2"/>
    <w:rPr>
      <w:color w:val="0000FF"/>
      <w:u w:val="single"/>
    </w:rPr>
  </w:style>
  <w:style w:type="paragraph" w:styleId="ListParagraph">
    <w:name w:val="List Paragraph"/>
    <w:basedOn w:val="Normal"/>
    <w:uiPriority w:val="34"/>
    <w:qFormat/>
    <w:rsid w:val="00126AB2"/>
    <w:pPr>
      <w:ind w:left="720"/>
    </w:pPr>
  </w:style>
  <w:style w:type="character" w:customStyle="1" w:styleId="PHESourceRefChar">
    <w:name w:val="PHE SourceRef Char"/>
    <w:basedOn w:val="DefaultParagraphFont"/>
    <w:link w:val="PHESourceRef"/>
    <w:locked/>
    <w:rsid w:val="00126AB2"/>
    <w:rPr>
      <w:rFonts w:ascii="Arial" w:hAnsi="Arial" w:cs="Arial"/>
    </w:rPr>
  </w:style>
  <w:style w:type="paragraph" w:customStyle="1" w:styleId="PHESourceRef">
    <w:name w:val="PHE SourceRef"/>
    <w:basedOn w:val="Normal"/>
    <w:link w:val="PHESourceRefChar"/>
    <w:rsid w:val="00126AB2"/>
    <w:pPr>
      <w:spacing w:before="80"/>
      <w:ind w:left="567"/>
    </w:pPr>
    <w:rPr>
      <w:rFonts w:ascii="Arial" w:hAnsi="Arial" w:cs="Arial"/>
    </w:rPr>
  </w:style>
  <w:style w:type="paragraph" w:styleId="Header">
    <w:name w:val="header"/>
    <w:basedOn w:val="Normal"/>
    <w:link w:val="HeaderChar"/>
    <w:uiPriority w:val="99"/>
    <w:unhideWhenUsed/>
    <w:rsid w:val="00AD1855"/>
    <w:pPr>
      <w:tabs>
        <w:tab w:val="center" w:pos="4513"/>
        <w:tab w:val="right" w:pos="9026"/>
      </w:tabs>
    </w:pPr>
  </w:style>
  <w:style w:type="character" w:customStyle="1" w:styleId="HeaderChar">
    <w:name w:val="Header Char"/>
    <w:basedOn w:val="DefaultParagraphFont"/>
    <w:link w:val="Header"/>
    <w:uiPriority w:val="99"/>
    <w:rsid w:val="00AD1855"/>
    <w:rPr>
      <w:rFonts w:ascii="Calibri" w:hAnsi="Calibri" w:cs="Times New Roman"/>
    </w:rPr>
  </w:style>
  <w:style w:type="paragraph" w:styleId="Footer">
    <w:name w:val="footer"/>
    <w:basedOn w:val="Normal"/>
    <w:link w:val="FooterChar"/>
    <w:uiPriority w:val="99"/>
    <w:unhideWhenUsed/>
    <w:rsid w:val="00AD1855"/>
    <w:pPr>
      <w:tabs>
        <w:tab w:val="center" w:pos="4513"/>
        <w:tab w:val="right" w:pos="9026"/>
      </w:tabs>
    </w:pPr>
  </w:style>
  <w:style w:type="character" w:customStyle="1" w:styleId="FooterChar">
    <w:name w:val="Footer Char"/>
    <w:basedOn w:val="DefaultParagraphFont"/>
    <w:link w:val="Footer"/>
    <w:uiPriority w:val="99"/>
    <w:rsid w:val="00AD1855"/>
    <w:rPr>
      <w:rFonts w:ascii="Calibri" w:hAnsi="Calibri" w:cs="Times New Roman"/>
    </w:rPr>
  </w:style>
  <w:style w:type="paragraph" w:styleId="BalloonText">
    <w:name w:val="Balloon Text"/>
    <w:basedOn w:val="Normal"/>
    <w:link w:val="BalloonTextChar"/>
    <w:uiPriority w:val="99"/>
    <w:semiHidden/>
    <w:unhideWhenUsed/>
    <w:rsid w:val="00AD1855"/>
    <w:rPr>
      <w:rFonts w:ascii="Tahoma" w:hAnsi="Tahoma" w:cs="Tahoma"/>
      <w:sz w:val="16"/>
      <w:szCs w:val="16"/>
    </w:rPr>
  </w:style>
  <w:style w:type="character" w:customStyle="1" w:styleId="BalloonTextChar">
    <w:name w:val="Balloon Text Char"/>
    <w:basedOn w:val="DefaultParagraphFont"/>
    <w:link w:val="BalloonText"/>
    <w:uiPriority w:val="99"/>
    <w:semiHidden/>
    <w:rsid w:val="00AD1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standardsframework.org.uk/cross-boundary-careOther"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ldstandardsframework.org.uk/cross-boundary-care-2" TargetMode="External"/><Relationship Id="rId4" Type="http://schemas.openxmlformats.org/officeDocument/2006/relationships/settings" Target="settings.xml"/><Relationship Id="rId9" Type="http://schemas.openxmlformats.org/officeDocument/2006/relationships/hyperlink" Target="http://www.ncbi.nlm.nih.gov/pubmed/2596050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Carwardine</dc:creator>
  <cp:lastModifiedBy>Joanne Carwardine</cp:lastModifiedBy>
  <cp:revision>2</cp:revision>
  <dcterms:created xsi:type="dcterms:W3CDTF">2016-09-15T10:47:00Z</dcterms:created>
  <dcterms:modified xsi:type="dcterms:W3CDTF">2016-09-15T11:24:00Z</dcterms:modified>
</cp:coreProperties>
</file>