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0E" w:rsidRDefault="006B7A0E" w:rsidP="006B7A0E">
      <w:pPr>
        <w:jc w:val="both"/>
        <w:rPr>
          <w:rFonts w:asciiTheme="minorHAnsi" w:hAnsiTheme="minorHAnsi" w:cstheme="minorHAnsi"/>
          <w:sz w:val="24"/>
          <w:szCs w:val="24"/>
        </w:rPr>
      </w:pPr>
    </w:p>
    <w:p w:rsidR="006B7A0E" w:rsidRDefault="006B7A0E" w:rsidP="006B7A0E">
      <w:pPr>
        <w:jc w:val="both"/>
        <w:rPr>
          <w:rFonts w:asciiTheme="minorHAnsi" w:hAnsiTheme="minorHAnsi" w:cstheme="minorHAnsi"/>
          <w:sz w:val="24"/>
          <w:szCs w:val="24"/>
        </w:rPr>
      </w:pPr>
      <w:r>
        <w:rPr>
          <w:rFonts w:asciiTheme="minorHAnsi" w:hAnsiTheme="minorHAnsi" w:cstheme="minorHAnsi"/>
          <w:sz w:val="24"/>
          <w:szCs w:val="24"/>
        </w:rPr>
        <w:t>Acute Hospitals GSF PIG Evidence</w:t>
      </w:r>
    </w:p>
    <w:p w:rsidR="006B7A0E" w:rsidRDefault="006B7A0E" w:rsidP="006B7A0E">
      <w:pPr>
        <w:jc w:val="both"/>
        <w:rPr>
          <w:rFonts w:asciiTheme="minorHAnsi" w:hAnsiTheme="minorHAnsi" w:cstheme="minorHAnsi"/>
          <w:sz w:val="24"/>
          <w:szCs w:val="24"/>
        </w:rPr>
      </w:pPr>
    </w:p>
    <w:p w:rsidR="006B7A0E" w:rsidRDefault="006B7A0E" w:rsidP="006B7A0E">
      <w:pPr>
        <w:jc w:val="both"/>
        <w:rPr>
          <w:rFonts w:asciiTheme="minorHAnsi" w:hAnsiTheme="minorHAnsi" w:cstheme="minorHAnsi"/>
          <w:sz w:val="24"/>
          <w:szCs w:val="24"/>
        </w:rPr>
      </w:pPr>
    </w:p>
    <w:p w:rsidR="006B7A0E" w:rsidRPr="006B7A0E" w:rsidRDefault="006B7A0E" w:rsidP="006B7A0E">
      <w:pPr>
        <w:jc w:val="both"/>
        <w:rPr>
          <w:rFonts w:asciiTheme="minorHAnsi" w:hAnsiTheme="minorHAnsi" w:cstheme="minorHAnsi"/>
          <w:sz w:val="24"/>
          <w:szCs w:val="24"/>
        </w:rPr>
      </w:pPr>
      <w:r w:rsidRPr="006B7A0E">
        <w:rPr>
          <w:rFonts w:asciiTheme="minorHAnsi" w:hAnsiTheme="minorHAnsi" w:cstheme="minorHAnsi"/>
          <w:sz w:val="24"/>
          <w:szCs w:val="24"/>
        </w:rPr>
        <w:t xml:space="preserve">Prospective use of the Gold Standards Framework (GSF) Prognostic Indicator Guidance (PIG) in an acute hospital in Geelong Australia demonstrated that it could be successfully used to identify patients early, leading to more being offered Advance Care Planning (ACP) discussions.  In this study 27% patients were identified using GSF PIG, which correlates with the Clark estimate of 29% of all hospital patients being in the last year of life (reference below). The study concluded that the use of GSF PIG as an objective clinical tool identifies a high prevalence of patients with palliative care needs in the acute tertiary Australian hospital setting, with a high one year mortality and poor return to independence in this population. </w:t>
      </w:r>
    </w:p>
    <w:p w:rsidR="006B7A0E" w:rsidRPr="006B7A0E" w:rsidRDefault="006B7A0E" w:rsidP="006B7A0E">
      <w:pPr>
        <w:jc w:val="both"/>
        <w:rPr>
          <w:rFonts w:asciiTheme="minorHAnsi" w:hAnsiTheme="minorHAnsi" w:cstheme="minorHAnsi"/>
          <w:sz w:val="24"/>
          <w:szCs w:val="24"/>
        </w:rPr>
      </w:pPr>
    </w:p>
    <w:p w:rsidR="006B7A0E" w:rsidRPr="006B7A0E" w:rsidRDefault="006B7A0E" w:rsidP="006B7A0E">
      <w:pPr>
        <w:jc w:val="both"/>
        <w:rPr>
          <w:rFonts w:asciiTheme="minorHAnsi" w:hAnsiTheme="minorHAnsi" w:cstheme="minorHAnsi"/>
          <w:sz w:val="24"/>
          <w:szCs w:val="24"/>
        </w:rPr>
      </w:pPr>
      <w:r w:rsidRPr="006B7A0E">
        <w:rPr>
          <w:rFonts w:asciiTheme="minorHAnsi" w:hAnsiTheme="minorHAnsi" w:cstheme="minorHAnsi"/>
          <w:sz w:val="24"/>
          <w:szCs w:val="24"/>
        </w:rPr>
        <w:t xml:space="preserve">Source: 1) Sharyn </w:t>
      </w:r>
      <w:proofErr w:type="spellStart"/>
      <w:r w:rsidRPr="006B7A0E">
        <w:rPr>
          <w:rFonts w:asciiTheme="minorHAnsi" w:hAnsiTheme="minorHAnsi" w:cstheme="minorHAnsi"/>
          <w:sz w:val="24"/>
          <w:szCs w:val="24"/>
        </w:rPr>
        <w:t>Milnes</w:t>
      </w:r>
      <w:proofErr w:type="spellEnd"/>
      <w:r w:rsidRPr="006B7A0E">
        <w:rPr>
          <w:rFonts w:asciiTheme="minorHAnsi" w:hAnsiTheme="minorHAnsi" w:cstheme="minorHAnsi"/>
          <w:sz w:val="24"/>
          <w:szCs w:val="24"/>
        </w:rPr>
        <w:t xml:space="preserve"> et al. BMJ Supportive &amp; Palliative Care 2015; 2) Clark et al - Imminence of death among hospital inpatients: </w:t>
      </w:r>
      <w:proofErr w:type="spellStart"/>
      <w:r w:rsidRPr="006B7A0E">
        <w:rPr>
          <w:rFonts w:asciiTheme="minorHAnsi" w:hAnsiTheme="minorHAnsi" w:cstheme="minorHAnsi"/>
          <w:sz w:val="24"/>
          <w:szCs w:val="24"/>
        </w:rPr>
        <w:t>Palliat</w:t>
      </w:r>
      <w:proofErr w:type="spellEnd"/>
      <w:r w:rsidRPr="006B7A0E">
        <w:rPr>
          <w:rFonts w:asciiTheme="minorHAnsi" w:hAnsiTheme="minorHAnsi" w:cstheme="minorHAnsi"/>
          <w:sz w:val="24"/>
          <w:szCs w:val="24"/>
        </w:rPr>
        <w:t xml:space="preserve"> </w:t>
      </w:r>
      <w:proofErr w:type="spellStart"/>
      <w:r w:rsidRPr="006B7A0E">
        <w:rPr>
          <w:rFonts w:asciiTheme="minorHAnsi" w:hAnsiTheme="minorHAnsi" w:cstheme="minorHAnsi"/>
          <w:sz w:val="24"/>
          <w:szCs w:val="24"/>
        </w:rPr>
        <w:t>MedDOI</w:t>
      </w:r>
      <w:proofErr w:type="spellEnd"/>
      <w:r w:rsidRPr="006B7A0E">
        <w:rPr>
          <w:rFonts w:asciiTheme="minorHAnsi" w:hAnsiTheme="minorHAnsi" w:cstheme="minorHAnsi"/>
          <w:sz w:val="24"/>
          <w:szCs w:val="24"/>
        </w:rPr>
        <w:t>: 10.1177/0269216314526443</w:t>
      </w:r>
    </w:p>
    <w:p w:rsidR="006B7A0E" w:rsidRPr="006B7A0E" w:rsidRDefault="006B7A0E" w:rsidP="006B7A0E">
      <w:pPr>
        <w:jc w:val="both"/>
        <w:rPr>
          <w:rFonts w:asciiTheme="minorHAnsi" w:hAnsiTheme="minorHAnsi" w:cstheme="minorHAnsi"/>
          <w:color w:val="1F497D"/>
          <w:sz w:val="24"/>
          <w:szCs w:val="24"/>
        </w:rPr>
      </w:pPr>
    </w:p>
    <w:p w:rsidR="006B7A0E" w:rsidRPr="006B7A0E" w:rsidRDefault="00C231AE" w:rsidP="006B7A0E">
      <w:pPr>
        <w:jc w:val="both"/>
        <w:rPr>
          <w:rFonts w:asciiTheme="minorHAnsi" w:hAnsiTheme="minorHAnsi" w:cstheme="minorHAnsi"/>
          <w:color w:val="1F497D"/>
          <w:sz w:val="24"/>
          <w:szCs w:val="24"/>
        </w:rPr>
      </w:pPr>
      <w:hyperlink r:id="rId7" w:history="1">
        <w:r w:rsidR="006B7A0E" w:rsidRPr="006B7A0E">
          <w:rPr>
            <w:rStyle w:val="Hyperlink"/>
            <w:rFonts w:asciiTheme="minorHAnsi" w:hAnsiTheme="minorHAnsi" w:cstheme="minorHAnsi"/>
            <w:sz w:val="24"/>
            <w:szCs w:val="24"/>
          </w:rPr>
          <w:t>http://www.ncbi.nlm.nih.gov/pubmed/26391750</w:t>
        </w:r>
      </w:hyperlink>
      <w:r w:rsidR="006B7A0E" w:rsidRPr="006B7A0E">
        <w:rPr>
          <w:rFonts w:asciiTheme="minorHAnsi" w:hAnsiTheme="minorHAnsi" w:cstheme="minorHAnsi"/>
          <w:color w:val="1F497D"/>
          <w:sz w:val="24"/>
          <w:szCs w:val="24"/>
        </w:rPr>
        <w:t xml:space="preserve"> </w:t>
      </w:r>
    </w:p>
    <w:p w:rsidR="0005124F" w:rsidRDefault="0005124F" w:rsidP="006B7A0E">
      <w:pPr>
        <w:jc w:val="both"/>
        <w:rPr>
          <w:rFonts w:asciiTheme="minorHAnsi" w:hAnsiTheme="minorHAnsi" w:cstheme="minorHAnsi"/>
          <w:sz w:val="24"/>
          <w:szCs w:val="24"/>
        </w:rPr>
      </w:pPr>
    </w:p>
    <w:p w:rsidR="006B7A0E" w:rsidRDefault="006B7A0E" w:rsidP="006B7A0E">
      <w:pPr>
        <w:jc w:val="both"/>
        <w:rPr>
          <w:rFonts w:asciiTheme="minorHAnsi" w:hAnsiTheme="minorHAnsi" w:cstheme="minorHAnsi"/>
          <w:sz w:val="24"/>
          <w:szCs w:val="24"/>
        </w:rPr>
      </w:pPr>
    </w:p>
    <w:p w:rsidR="006B7A0E" w:rsidRPr="006B7A0E" w:rsidRDefault="006B7A0E" w:rsidP="006B7A0E">
      <w:pPr>
        <w:jc w:val="both"/>
        <w:rPr>
          <w:rFonts w:asciiTheme="minorHAnsi" w:hAnsiTheme="minorHAnsi" w:cstheme="minorHAnsi"/>
          <w:sz w:val="24"/>
          <w:szCs w:val="24"/>
        </w:rPr>
      </w:pPr>
    </w:p>
    <w:sectPr w:rsidR="006B7A0E" w:rsidRPr="006B7A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AE" w:rsidRDefault="00C231AE" w:rsidP="000E4015">
      <w:r>
        <w:separator/>
      </w:r>
    </w:p>
  </w:endnote>
  <w:endnote w:type="continuationSeparator" w:id="0">
    <w:p w:rsidR="00C231AE" w:rsidRDefault="00C231AE" w:rsidP="000E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5" w:rsidRDefault="000E4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5" w:rsidRDefault="000E4015" w:rsidP="000E4015">
    <w:pPr>
      <w:pStyle w:val="Footer"/>
    </w:pPr>
    <w:r>
      <w:t>Submitted from The GSF Centre as evidence to Public Health England ‘What We Know Now’ February 2016</w:t>
    </w:r>
  </w:p>
  <w:p w:rsidR="000E4015" w:rsidRDefault="000E4015" w:rsidP="000E4015">
    <w:pPr>
      <w:pStyle w:val="Footer"/>
    </w:pPr>
  </w:p>
  <w:p w:rsidR="000E4015" w:rsidRDefault="000E4015">
    <w:pPr>
      <w:pStyle w:val="Footer"/>
    </w:pPr>
    <w:bookmarkStart w:id="0" w:name="_GoBack"/>
    <w:bookmarkEnd w:id="0"/>
  </w:p>
  <w:p w:rsidR="000E4015" w:rsidRDefault="000E4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5" w:rsidRDefault="000E4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AE" w:rsidRDefault="00C231AE" w:rsidP="000E4015">
      <w:r>
        <w:separator/>
      </w:r>
    </w:p>
  </w:footnote>
  <w:footnote w:type="continuationSeparator" w:id="0">
    <w:p w:rsidR="00C231AE" w:rsidRDefault="00C231AE" w:rsidP="000E4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5" w:rsidRDefault="000E4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5" w:rsidRDefault="000E4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5" w:rsidRDefault="000E4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0E"/>
    <w:rsid w:val="0005124F"/>
    <w:rsid w:val="000E4015"/>
    <w:rsid w:val="006B7A0E"/>
    <w:rsid w:val="00C23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A0E"/>
    <w:rPr>
      <w:color w:val="0000FF"/>
      <w:u w:val="single"/>
    </w:rPr>
  </w:style>
  <w:style w:type="paragraph" w:styleId="Header">
    <w:name w:val="header"/>
    <w:basedOn w:val="Normal"/>
    <w:link w:val="HeaderChar"/>
    <w:uiPriority w:val="99"/>
    <w:unhideWhenUsed/>
    <w:rsid w:val="000E4015"/>
    <w:pPr>
      <w:tabs>
        <w:tab w:val="center" w:pos="4513"/>
        <w:tab w:val="right" w:pos="9026"/>
      </w:tabs>
    </w:pPr>
  </w:style>
  <w:style w:type="character" w:customStyle="1" w:styleId="HeaderChar">
    <w:name w:val="Header Char"/>
    <w:basedOn w:val="DefaultParagraphFont"/>
    <w:link w:val="Header"/>
    <w:uiPriority w:val="99"/>
    <w:rsid w:val="000E4015"/>
    <w:rPr>
      <w:rFonts w:ascii="Calibri" w:hAnsi="Calibri" w:cs="Times New Roman"/>
    </w:rPr>
  </w:style>
  <w:style w:type="paragraph" w:styleId="Footer">
    <w:name w:val="footer"/>
    <w:basedOn w:val="Normal"/>
    <w:link w:val="FooterChar"/>
    <w:uiPriority w:val="99"/>
    <w:unhideWhenUsed/>
    <w:rsid w:val="000E4015"/>
    <w:pPr>
      <w:tabs>
        <w:tab w:val="center" w:pos="4513"/>
        <w:tab w:val="right" w:pos="9026"/>
      </w:tabs>
    </w:pPr>
  </w:style>
  <w:style w:type="character" w:customStyle="1" w:styleId="FooterChar">
    <w:name w:val="Footer Char"/>
    <w:basedOn w:val="DefaultParagraphFont"/>
    <w:link w:val="Footer"/>
    <w:uiPriority w:val="99"/>
    <w:rsid w:val="000E4015"/>
    <w:rPr>
      <w:rFonts w:ascii="Calibri" w:hAnsi="Calibri" w:cs="Times New Roman"/>
    </w:rPr>
  </w:style>
  <w:style w:type="paragraph" w:styleId="BalloonText">
    <w:name w:val="Balloon Text"/>
    <w:basedOn w:val="Normal"/>
    <w:link w:val="BalloonTextChar"/>
    <w:uiPriority w:val="99"/>
    <w:semiHidden/>
    <w:unhideWhenUsed/>
    <w:rsid w:val="000E4015"/>
    <w:rPr>
      <w:rFonts w:ascii="Tahoma" w:hAnsi="Tahoma" w:cs="Tahoma"/>
      <w:sz w:val="16"/>
      <w:szCs w:val="16"/>
    </w:rPr>
  </w:style>
  <w:style w:type="character" w:customStyle="1" w:styleId="BalloonTextChar">
    <w:name w:val="Balloon Text Char"/>
    <w:basedOn w:val="DefaultParagraphFont"/>
    <w:link w:val="BalloonText"/>
    <w:uiPriority w:val="99"/>
    <w:semiHidden/>
    <w:rsid w:val="000E4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0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A0E"/>
    <w:rPr>
      <w:color w:val="0000FF"/>
      <w:u w:val="single"/>
    </w:rPr>
  </w:style>
  <w:style w:type="paragraph" w:styleId="Header">
    <w:name w:val="header"/>
    <w:basedOn w:val="Normal"/>
    <w:link w:val="HeaderChar"/>
    <w:uiPriority w:val="99"/>
    <w:unhideWhenUsed/>
    <w:rsid w:val="000E4015"/>
    <w:pPr>
      <w:tabs>
        <w:tab w:val="center" w:pos="4513"/>
        <w:tab w:val="right" w:pos="9026"/>
      </w:tabs>
    </w:pPr>
  </w:style>
  <w:style w:type="character" w:customStyle="1" w:styleId="HeaderChar">
    <w:name w:val="Header Char"/>
    <w:basedOn w:val="DefaultParagraphFont"/>
    <w:link w:val="Header"/>
    <w:uiPriority w:val="99"/>
    <w:rsid w:val="000E4015"/>
    <w:rPr>
      <w:rFonts w:ascii="Calibri" w:hAnsi="Calibri" w:cs="Times New Roman"/>
    </w:rPr>
  </w:style>
  <w:style w:type="paragraph" w:styleId="Footer">
    <w:name w:val="footer"/>
    <w:basedOn w:val="Normal"/>
    <w:link w:val="FooterChar"/>
    <w:uiPriority w:val="99"/>
    <w:unhideWhenUsed/>
    <w:rsid w:val="000E4015"/>
    <w:pPr>
      <w:tabs>
        <w:tab w:val="center" w:pos="4513"/>
        <w:tab w:val="right" w:pos="9026"/>
      </w:tabs>
    </w:pPr>
  </w:style>
  <w:style w:type="character" w:customStyle="1" w:styleId="FooterChar">
    <w:name w:val="Footer Char"/>
    <w:basedOn w:val="DefaultParagraphFont"/>
    <w:link w:val="Footer"/>
    <w:uiPriority w:val="99"/>
    <w:rsid w:val="000E4015"/>
    <w:rPr>
      <w:rFonts w:ascii="Calibri" w:hAnsi="Calibri" w:cs="Times New Roman"/>
    </w:rPr>
  </w:style>
  <w:style w:type="paragraph" w:styleId="BalloonText">
    <w:name w:val="Balloon Text"/>
    <w:basedOn w:val="Normal"/>
    <w:link w:val="BalloonTextChar"/>
    <w:uiPriority w:val="99"/>
    <w:semiHidden/>
    <w:unhideWhenUsed/>
    <w:rsid w:val="000E4015"/>
    <w:rPr>
      <w:rFonts w:ascii="Tahoma" w:hAnsi="Tahoma" w:cs="Tahoma"/>
      <w:sz w:val="16"/>
      <w:szCs w:val="16"/>
    </w:rPr>
  </w:style>
  <w:style w:type="character" w:customStyle="1" w:styleId="BalloonTextChar">
    <w:name w:val="Balloon Text Char"/>
    <w:basedOn w:val="DefaultParagraphFont"/>
    <w:link w:val="BalloonText"/>
    <w:uiPriority w:val="99"/>
    <w:semiHidden/>
    <w:rsid w:val="000E4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cbi.nlm.nih.gov/pubmed/26391750"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Carwardine</dc:creator>
  <cp:lastModifiedBy>Joanne Carwardine</cp:lastModifiedBy>
  <cp:revision>2</cp:revision>
  <dcterms:created xsi:type="dcterms:W3CDTF">2016-09-15T10:29:00Z</dcterms:created>
  <dcterms:modified xsi:type="dcterms:W3CDTF">2016-09-15T11:23:00Z</dcterms:modified>
</cp:coreProperties>
</file>